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A96" w:rsidRDefault="00510A96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445C" w:rsidRDefault="00273F3D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3C587E">
        <w:rPr>
          <w:rFonts w:ascii="Times New Roman" w:hAnsi="Times New Roman" w:cs="Times New Roman"/>
          <w:b/>
          <w:sz w:val="24"/>
          <w:szCs w:val="24"/>
        </w:rPr>
        <w:t>6</w:t>
      </w:r>
    </w:p>
    <w:p w:rsidR="009E2605" w:rsidRPr="00286C13" w:rsidRDefault="0057445C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6C13">
        <w:rPr>
          <w:sz w:val="20"/>
          <w:szCs w:val="20"/>
        </w:rPr>
        <w:t xml:space="preserve"> </w:t>
      </w:r>
      <w:r w:rsidR="009E2605" w:rsidRPr="00286C13">
        <w:rPr>
          <w:rFonts w:ascii="Times New Roman" w:hAnsi="Times New Roman" w:cs="Times New Roman"/>
          <w:sz w:val="24"/>
          <w:szCs w:val="24"/>
        </w:rPr>
        <w:t>Към Условията за кандидатстване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/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Документи за информация</w:t>
      </w:r>
    </w:p>
    <w:p w:rsidR="0057445C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57445C" w:rsidRPr="009E2605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И УСТОЙЧИВОСТТА НА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57445C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1. Анализ на текущото състояние и проблеми в селския район: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Предлагани обществени услуги и инфраструктура, измерени в подходящи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мерни единици (например на глава от населението за спортни и образователни; кв.м за площи за обществено ползване; брой и км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улици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); разпределение на услугите по населени места;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1.3. Заетост и доходи (ниво на безработица в момента и в исторически план; какво е съотношението по пол, етническа принадлежност и т.н.; средна заплата).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 Идентифицирани конкретни нужди, цели и приоритети вследствие на анализа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 Принос на избрания проект за подобряване условията на живот в селския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3.1. Демографско влияние (брой и групи население, към които е насочен проектът);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3.4. Влияние върху качеството на живот.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Анализ на устойчивостта на инвестицията: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4.2. Капацитет за продължаване на предоставяне на услугата и поддръжка (кой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4.3. Продължителност на участието на местната общност (за проекти, където 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273F3D" w:rsidRP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4.4.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sectPr w:rsidR="00273F3D" w:rsidRPr="00273F3D" w:rsidSect="00510A96">
      <w:headerReference w:type="default" r:id="rId6"/>
      <w:footerReference w:type="default" r:id="rId7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C3" w:rsidRDefault="00D04DC3" w:rsidP="00510A96">
      <w:pPr>
        <w:spacing w:after="0" w:line="240" w:lineRule="auto"/>
      </w:pPr>
      <w:r>
        <w:separator/>
      </w:r>
    </w:p>
  </w:endnote>
  <w:endnote w:type="continuationSeparator" w:id="0">
    <w:p w:rsidR="00D04DC3" w:rsidRDefault="00D04DC3" w:rsidP="0051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bookmarkStart w:id="1" w:name="_Hlk507595134"/>
    <w:r w:rsidRPr="000A51D1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–Лом“,гр.Лом,  ул.“Георги Манафски“ № 19, ет.2     тел:0971/2 90 02.е-</w:t>
    </w:r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0A51D1">
      <w:rPr>
        <w:rFonts w:ascii="Times New Roman" w:eastAsia="Calibri" w:hAnsi="Times New Roman" w:cs="Times New Roman"/>
        <w:i/>
        <w:sz w:val="20"/>
      </w:rPr>
      <w:t>,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r w:rsidRPr="000A51D1">
      <w:rPr>
        <w:rFonts w:ascii="Times New Roman" w:eastAsia="Calibri" w:hAnsi="Times New Roman" w:cs="Times New Roman"/>
        <w:i/>
        <w:sz w:val="20"/>
      </w:rPr>
      <w:t xml:space="preserve">email: </w:t>
    </w:r>
    <w:hyperlink r:id="rId2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  <w:lang w:val="en-US"/>
      </w:rPr>
      <w:t>www.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bookmarkEnd w:id="1"/>
  <w:p w:rsidR="000A51D1" w:rsidRPr="000A51D1" w:rsidRDefault="000A51D1" w:rsidP="000A51D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20"/>
      </w:rPr>
    </w:pPr>
  </w:p>
  <w:p w:rsidR="00510A96" w:rsidRPr="000A51D1" w:rsidRDefault="00510A96" w:rsidP="000A51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C3" w:rsidRDefault="00D04DC3" w:rsidP="00510A96">
      <w:pPr>
        <w:spacing w:after="0" w:line="240" w:lineRule="auto"/>
      </w:pPr>
      <w:r>
        <w:separator/>
      </w:r>
    </w:p>
  </w:footnote>
  <w:footnote w:type="continuationSeparator" w:id="0">
    <w:p w:rsidR="00D04DC3" w:rsidRDefault="00D04DC3" w:rsidP="0051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B08" w:rsidRPr="00D64B08" w:rsidRDefault="00D64B08" w:rsidP="00D64B0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 w:eastAsia="x-none"/>
      </w:rPr>
    </w:pPr>
    <w:r w:rsidRPr="00D64B08">
      <w:rPr>
        <w:rFonts w:ascii="Calibri" w:eastAsia="Times New Roman" w:hAnsi="Calibri" w:cs="Times New Roman"/>
        <w:noProof/>
        <w:color w:val="595959"/>
        <w:sz w:val="18"/>
        <w:szCs w:val="20"/>
        <w:lang w:eastAsia="bg-BG"/>
      </w:rPr>
      <w:drawing>
        <wp:inline distT="0" distB="0" distL="0" distR="0" wp14:anchorId="0E206984" wp14:editId="2778B609">
          <wp:extent cx="5610225" cy="657225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64B08">
      <w:rPr>
        <w:rFonts w:ascii="Calibri" w:eastAsia="Times New Roman" w:hAnsi="Calibri" w:cs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D64B08" w:rsidRPr="00D64B08" w:rsidRDefault="00D64B08" w:rsidP="00D64B0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ascii="Calibri" w:eastAsia="Times New Roman" w:hAnsi="Calibri" w:cs="Times New Roman"/>
        <w:color w:val="595959"/>
        <w:sz w:val="18"/>
        <w:szCs w:val="20"/>
        <w:lang w:val="en-US"/>
      </w:rPr>
    </w:pPr>
    <w:r w:rsidRPr="00D64B08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D64B08" w:rsidRPr="00D64B08" w:rsidRDefault="00D64B08" w:rsidP="00D64B0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ascii="Calibri" w:eastAsia="Times New Roman" w:hAnsi="Calibri" w:cs="Times New Roman"/>
        <w:color w:val="595959"/>
        <w:sz w:val="20"/>
        <w:szCs w:val="20"/>
        <w:lang w:val="en-US"/>
      </w:rPr>
    </w:pPr>
    <w:r w:rsidRPr="00D64B08">
      <w:rPr>
        <w:rFonts w:ascii="Times New Roman" w:eastAsia="Times New Roman" w:hAnsi="Times New Roman" w:cs="Times New Roman"/>
        <w:noProof/>
        <w:sz w:val="20"/>
        <w:szCs w:val="20"/>
        <w:lang w:eastAsia="bg-BG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1E6CBAD" wp14:editId="33AC84C5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23495" b="1905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C89B75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    </w:pict>
        </mc:Fallback>
      </mc:AlternateContent>
    </w:r>
    <w:r w:rsidRPr="00D64B08">
      <w:rPr>
        <w:rFonts w:ascii="Calibri" w:eastAsia="Times New Roman" w:hAnsi="Calibri" w:cs="Times New Roman"/>
        <w:color w:val="595959"/>
        <w:sz w:val="18"/>
        <w:szCs w:val="20"/>
        <w:lang w:val="en-US"/>
      </w:rPr>
      <w:t>ЕВРОПА ИНВЕСТИРА В СЕЛСКИТЕ РАЙОНИ</w:t>
    </w:r>
  </w:p>
  <w:p w:rsidR="009F51FB" w:rsidRDefault="009F51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D2"/>
    <w:rsid w:val="00042969"/>
    <w:rsid w:val="000666D2"/>
    <w:rsid w:val="000A51D1"/>
    <w:rsid w:val="00167345"/>
    <w:rsid w:val="00184C10"/>
    <w:rsid w:val="001A15C4"/>
    <w:rsid w:val="001A3338"/>
    <w:rsid w:val="00273F3D"/>
    <w:rsid w:val="00286C13"/>
    <w:rsid w:val="00287D31"/>
    <w:rsid w:val="003C587E"/>
    <w:rsid w:val="00510A96"/>
    <w:rsid w:val="0057445C"/>
    <w:rsid w:val="00733319"/>
    <w:rsid w:val="007D6F6E"/>
    <w:rsid w:val="00935711"/>
    <w:rsid w:val="009E2605"/>
    <w:rsid w:val="009F51FB"/>
    <w:rsid w:val="00A7154D"/>
    <w:rsid w:val="00B679CD"/>
    <w:rsid w:val="00BC4CD9"/>
    <w:rsid w:val="00BE7D43"/>
    <w:rsid w:val="00D04DC3"/>
    <w:rsid w:val="00D27B74"/>
    <w:rsid w:val="00D64B08"/>
    <w:rsid w:val="00FC23EC"/>
    <w:rsid w:val="00FC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A04A899-4074-45E3-8DEF-221BEA0E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510A96"/>
  </w:style>
  <w:style w:type="paragraph" w:styleId="a7">
    <w:name w:val="footer"/>
    <w:basedOn w:val="a"/>
    <w:link w:val="a8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1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</cp:lastModifiedBy>
  <cp:revision>9</cp:revision>
  <dcterms:created xsi:type="dcterms:W3CDTF">2018-05-23T09:58:00Z</dcterms:created>
  <dcterms:modified xsi:type="dcterms:W3CDTF">2022-05-09T12:49:00Z</dcterms:modified>
</cp:coreProperties>
</file>